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0.0" w:type="dxa"/>
        <w:tblLayout w:type="fixed"/>
        <w:tblLook w:val="0000"/>
      </w:tblPr>
      <w:tblGrid>
        <w:gridCol w:w="2093"/>
        <w:gridCol w:w="7686"/>
        <w:tblGridChange w:id="0">
          <w:tblGrid>
            <w:gridCol w:w="2093"/>
            <w:gridCol w:w="7686"/>
          </w:tblGrid>
        </w:tblGridChange>
      </w:tblGrid>
      <w:tr>
        <w:trPr>
          <w:cantSplit w:val="0"/>
          <w:trHeight w:val="21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Verdana" w:cs="Verdana" w:eastAsia="Verdana" w:hAnsi="Verdan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Verdana" w:cs="Verdana" w:eastAsia="Verdana" w:hAnsi="Verdan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Athos André da Silva Mendes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Brasileiro, Solteiro,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27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anos</w:t>
              <w:br w:type="textWrapping"/>
              <w:t xml:space="preserve">Endereço – Rua 604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Qd 524 Lt.14</w:t>
              <w:br w:type="textWrapping"/>
              <w:t xml:space="preserve">Setor São José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 – Goiania -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Goiás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br w:type="textWrapping"/>
              <w:t xml:space="preserve">Telefone: (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62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) 9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84803587 ou 98266872/E-mail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athos12333@gmail.com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01 - OBJETIVO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63500</wp:posOffset>
                </wp:positionV>
                <wp:extent cx="566737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63500</wp:posOffset>
                </wp:positionV>
                <wp:extent cx="566737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Desejo fazer parte da equipe e atuar na área. Acredito que poderei executar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com dedicação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e ajudar no crescimento da empresa e do grupo de trabalho.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02 - FORMAÇÃO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Ensino médio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Ensino superior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03 - EXPERIÊNCIAS PROFISSIONAIS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Academia Arena Gym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– (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4 Meses -2017)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Recepção e Vendas de planos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Academia Arena Gym - (10 Meses -2018 a  2019)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Recepção e Vendas de planos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Academia Via Atlética - ( 8 Meses - 2019 a 2020)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Cargo: Instrutor de Ritmos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Academia Universo Firmes - ( 1 ano - 2019 a 2020)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Cargo: Instrutor de Ritmos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Riachuelo - ( 2 meses).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Cargo: Atendente e vendedor.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04 - APERFEIÇOAMENTO E ATIVIDADES COMPLEMENTARES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de Informática avançado incompleto.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Curso de informática básica completo.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smallCaps w:val="1"/>
          <w:color w:val="575f6d"/>
          <w:rtl w:val="0"/>
        </w:rPr>
        <w:t xml:space="preserve">5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– REFERÊNCIAS PESSOAIS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Lorran: 62 9 9337 7889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Wladimir: 62 9 8487 9003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footerReference r:id="rId13" w:type="first"/>
      <w:pgSz w:h="16839" w:w="11907" w:orient="portrait"/>
      <w:pgMar w:bottom="1134" w:top="1134" w:left="1077" w:right="1077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Arial"/>
  <w:font w:name="Verdana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-12697</wp:posOffset>
              </wp:positionH>
              <wp:positionV relativeFrom="paragraph">
                <wp:posOffset>-12698</wp:posOffset>
              </wp:positionV>
              <wp:extent cx="91440" cy="9144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cap="flat" cmpd="dbl" w="38100">
                        <a:solidFill>
                          <a:srgbClr val="FE863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-12697</wp:posOffset>
              </wp:positionH>
              <wp:positionV relativeFrom="paragraph">
                <wp:posOffset>-12698</wp:posOffset>
              </wp:positionV>
              <wp:extent cx="91440" cy="9144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http://modeloscurriculogratis.com.br/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Proibida reprodução e a comercialização. Permitido uso estritamente pessoal.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modeloscurriculogratis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